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EE1" w14:textId="77777777" w:rsidR="00FE342A" w:rsidRDefault="00FE342A"/>
    <w:p w14:paraId="45331067" w14:textId="5418BF86" w:rsidR="0015006F" w:rsidRDefault="0015006F">
      <w:r>
        <w:rPr>
          <w:noProof/>
        </w:rPr>
        <w:drawing>
          <wp:inline distT="0" distB="0" distL="0" distR="0" wp14:anchorId="54786560" wp14:editId="46FA5010">
            <wp:extent cx="5760720" cy="4608830"/>
            <wp:effectExtent l="0" t="0" r="0" b="1270"/>
            <wp:docPr id="20747837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837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0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E6"/>
    <w:rsid w:val="0015006F"/>
    <w:rsid w:val="00A814E6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94FE"/>
  <w15:chartTrackingRefBased/>
  <w15:docId w15:val="{16C5AF9A-0089-4EEF-AFD8-4ED1E769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Gornerová</dc:creator>
  <cp:keywords/>
  <dc:description/>
  <cp:lastModifiedBy>Lenka Gornerová</cp:lastModifiedBy>
  <cp:revision>2</cp:revision>
  <dcterms:created xsi:type="dcterms:W3CDTF">2024-05-03T10:57:00Z</dcterms:created>
  <dcterms:modified xsi:type="dcterms:W3CDTF">2024-05-03T10:57:00Z</dcterms:modified>
</cp:coreProperties>
</file>